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F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Уважаемые депутаты </w:t>
      </w:r>
    </w:p>
    <w:p w:rsidR="0087498F" w:rsidRPr="00531E24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депутатов Можайского </w:t>
      </w:r>
      <w:r w:rsidR="00DC2F70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</w:t>
      </w:r>
      <w:r w:rsidRPr="00531E24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87498F" w:rsidRPr="00531E24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31E24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</w:p>
    <w:p w:rsidR="0087498F" w:rsidRPr="002326D7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6D7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2326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26D7">
        <w:rPr>
          <w:rFonts w:ascii="Times New Roman" w:hAnsi="Times New Roman" w:cs="Times New Roman"/>
          <w:sz w:val="28"/>
          <w:szCs w:val="28"/>
        </w:rPr>
        <w:t xml:space="preserve">Можайского </w:t>
      </w:r>
      <w:r w:rsidR="00DC2F70" w:rsidRPr="002326D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326D7">
        <w:rPr>
          <w:rFonts w:ascii="Times New Roman" w:hAnsi="Times New Roman" w:cs="Times New Roman"/>
          <w:sz w:val="28"/>
          <w:szCs w:val="28"/>
        </w:rPr>
        <w:t xml:space="preserve"> </w:t>
      </w:r>
      <w:r w:rsidR="00A903E5" w:rsidRPr="002326D7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2326D7">
        <w:rPr>
          <w:rFonts w:ascii="Times New Roman" w:hAnsi="Times New Roman" w:cs="Times New Roman"/>
          <w:sz w:val="28"/>
          <w:szCs w:val="28"/>
        </w:rPr>
        <w:t>проведен</w:t>
      </w:r>
      <w:r w:rsidR="00DC2F70" w:rsidRPr="002326D7">
        <w:rPr>
          <w:rFonts w:ascii="Times New Roman" w:hAnsi="Times New Roman" w:cs="Times New Roman"/>
          <w:sz w:val="28"/>
          <w:szCs w:val="28"/>
        </w:rPr>
        <w:t>о</w:t>
      </w:r>
      <w:r w:rsidRPr="002326D7">
        <w:rPr>
          <w:rFonts w:ascii="Times New Roman" w:hAnsi="Times New Roman" w:cs="Times New Roman"/>
          <w:sz w:val="28"/>
          <w:szCs w:val="28"/>
        </w:rPr>
        <w:t xml:space="preserve"> </w:t>
      </w:r>
      <w:r w:rsidR="00DC2F70" w:rsidRPr="002326D7">
        <w:rPr>
          <w:rFonts w:ascii="Times New Roman" w:hAnsi="Times New Roman" w:cs="Times New Roman"/>
          <w:sz w:val="28"/>
          <w:szCs w:val="28"/>
        </w:rPr>
        <w:t>экспертно-аналитическое мероприятие</w:t>
      </w:r>
      <w:r w:rsidR="00377392" w:rsidRPr="002326D7">
        <w:rPr>
          <w:rFonts w:ascii="Times New Roman" w:hAnsi="Times New Roman" w:cs="Times New Roman"/>
          <w:sz w:val="28"/>
          <w:szCs w:val="28"/>
        </w:rPr>
        <w:t>, по результатам которого подготовлено заключение на отчет</w:t>
      </w:r>
      <w:r w:rsidR="00DC2F70" w:rsidRPr="002326D7">
        <w:rPr>
          <w:rFonts w:ascii="Times New Roman" w:hAnsi="Times New Roman" w:cs="Times New Roman"/>
          <w:sz w:val="28"/>
          <w:szCs w:val="28"/>
        </w:rPr>
        <w:t xml:space="preserve"> об исполнении</w:t>
      </w:r>
      <w:r w:rsidRPr="002326D7">
        <w:rPr>
          <w:rFonts w:ascii="Times New Roman" w:hAnsi="Times New Roman" w:cs="Times New Roman"/>
          <w:sz w:val="28"/>
          <w:szCs w:val="28"/>
        </w:rPr>
        <w:t xml:space="preserve"> бюджета Можайского </w:t>
      </w:r>
      <w:r w:rsidR="00DC2F70" w:rsidRPr="002326D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95F7F" w:rsidRPr="002326D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2326D7">
        <w:rPr>
          <w:rFonts w:ascii="Times New Roman" w:hAnsi="Times New Roman" w:cs="Times New Roman"/>
          <w:sz w:val="28"/>
          <w:szCs w:val="28"/>
        </w:rPr>
        <w:t xml:space="preserve"> за </w:t>
      </w:r>
      <w:r w:rsidR="00AD7CEB" w:rsidRPr="002326D7">
        <w:rPr>
          <w:rFonts w:ascii="Times New Roman" w:hAnsi="Times New Roman" w:cs="Times New Roman"/>
          <w:sz w:val="28"/>
          <w:szCs w:val="28"/>
        </w:rPr>
        <w:t xml:space="preserve">1 </w:t>
      </w:r>
      <w:r w:rsidR="00AD28DD" w:rsidRPr="002326D7">
        <w:rPr>
          <w:rFonts w:ascii="Times New Roman" w:hAnsi="Times New Roman" w:cs="Times New Roman"/>
          <w:sz w:val="28"/>
          <w:szCs w:val="28"/>
        </w:rPr>
        <w:t>полугодие</w:t>
      </w:r>
      <w:r w:rsidR="00DC2F70" w:rsidRPr="002326D7">
        <w:rPr>
          <w:rFonts w:ascii="Times New Roman" w:hAnsi="Times New Roman" w:cs="Times New Roman"/>
          <w:sz w:val="28"/>
          <w:szCs w:val="28"/>
        </w:rPr>
        <w:t xml:space="preserve"> </w:t>
      </w:r>
      <w:r w:rsidR="00AD7CEB" w:rsidRPr="002326D7">
        <w:rPr>
          <w:rFonts w:ascii="Times New Roman" w:hAnsi="Times New Roman" w:cs="Times New Roman"/>
          <w:sz w:val="28"/>
          <w:szCs w:val="28"/>
        </w:rPr>
        <w:t xml:space="preserve">2020 </w:t>
      </w:r>
      <w:r w:rsidRPr="002326D7">
        <w:rPr>
          <w:rFonts w:ascii="Times New Roman" w:hAnsi="Times New Roman" w:cs="Times New Roman"/>
          <w:sz w:val="28"/>
          <w:szCs w:val="28"/>
        </w:rPr>
        <w:t>го</w:t>
      </w:r>
      <w:r w:rsidR="00DC2F70" w:rsidRPr="002326D7">
        <w:rPr>
          <w:rFonts w:ascii="Times New Roman" w:hAnsi="Times New Roman" w:cs="Times New Roman"/>
          <w:sz w:val="28"/>
          <w:szCs w:val="28"/>
        </w:rPr>
        <w:t xml:space="preserve">да. По результатам </w:t>
      </w:r>
      <w:r w:rsidR="00695F7F" w:rsidRPr="002326D7">
        <w:rPr>
          <w:rFonts w:ascii="Times New Roman" w:hAnsi="Times New Roman" w:cs="Times New Roman"/>
          <w:sz w:val="28"/>
          <w:szCs w:val="28"/>
        </w:rPr>
        <w:t>мониторинга</w:t>
      </w:r>
      <w:r w:rsidR="00DC2F70" w:rsidRPr="002326D7">
        <w:rPr>
          <w:rFonts w:ascii="Times New Roman" w:hAnsi="Times New Roman" w:cs="Times New Roman"/>
          <w:sz w:val="28"/>
          <w:szCs w:val="28"/>
        </w:rPr>
        <w:t xml:space="preserve"> </w:t>
      </w:r>
      <w:r w:rsidRPr="002326D7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7498F" w:rsidRPr="002326D7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26D7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бюджета Можайского городского округа Московской области за </w:t>
      </w:r>
      <w:r w:rsidR="00AD28DD" w:rsidRPr="002326D7">
        <w:rPr>
          <w:rFonts w:ascii="Times New Roman" w:hAnsi="Times New Roman" w:cs="Times New Roman"/>
          <w:sz w:val="28"/>
          <w:szCs w:val="28"/>
        </w:rPr>
        <w:t xml:space="preserve">1 полугодие 2020 </w:t>
      </w:r>
      <w:r w:rsidRPr="002326D7">
        <w:rPr>
          <w:rFonts w:ascii="Times New Roman" w:hAnsi="Times New Roman" w:cs="Times New Roman"/>
          <w:sz w:val="28"/>
          <w:szCs w:val="28"/>
        </w:rPr>
        <w:t xml:space="preserve">года бюджет исполнен по доходам в сумме </w:t>
      </w:r>
      <w:r w:rsidR="002326D7" w:rsidRPr="002326D7">
        <w:rPr>
          <w:rFonts w:ascii="Times New Roman" w:hAnsi="Times New Roman" w:cs="Times New Roman"/>
          <w:sz w:val="28"/>
          <w:szCs w:val="28"/>
        </w:rPr>
        <w:t>1 825 553,4</w:t>
      </w:r>
      <w:r w:rsidRPr="002326D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326D7" w:rsidRPr="002326D7">
        <w:rPr>
          <w:rFonts w:ascii="Times New Roman" w:hAnsi="Times New Roman" w:cs="Times New Roman"/>
          <w:sz w:val="28"/>
          <w:szCs w:val="28"/>
        </w:rPr>
        <w:t>41</w:t>
      </w:r>
      <w:r w:rsidRPr="002326D7">
        <w:rPr>
          <w:rFonts w:ascii="Times New Roman" w:hAnsi="Times New Roman" w:cs="Times New Roman"/>
          <w:sz w:val="28"/>
          <w:szCs w:val="28"/>
        </w:rPr>
        <w:t xml:space="preserve">% к плановым назначениям, по расходам – в сумме </w:t>
      </w:r>
      <w:r w:rsidR="002326D7" w:rsidRPr="002326D7">
        <w:rPr>
          <w:rFonts w:ascii="Times New Roman" w:hAnsi="Times New Roman" w:cs="Times New Roman"/>
          <w:sz w:val="28"/>
          <w:szCs w:val="28"/>
        </w:rPr>
        <w:t>1 647 136,9</w:t>
      </w:r>
      <w:r w:rsidRPr="002326D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326D7" w:rsidRPr="002326D7">
        <w:rPr>
          <w:rFonts w:ascii="Times New Roman" w:hAnsi="Times New Roman" w:cs="Times New Roman"/>
          <w:sz w:val="28"/>
          <w:szCs w:val="28"/>
        </w:rPr>
        <w:t>35,7</w:t>
      </w:r>
      <w:r w:rsidRPr="002326D7">
        <w:rPr>
          <w:rFonts w:ascii="Times New Roman" w:hAnsi="Times New Roman" w:cs="Times New Roman"/>
          <w:sz w:val="28"/>
          <w:szCs w:val="28"/>
        </w:rPr>
        <w:t xml:space="preserve">% к плановым назначениям. </w:t>
      </w:r>
      <w:r w:rsidR="0026326E" w:rsidRPr="002326D7">
        <w:rPr>
          <w:rFonts w:ascii="Times New Roman" w:hAnsi="Times New Roman" w:cs="Times New Roman"/>
          <w:sz w:val="28"/>
          <w:szCs w:val="28"/>
        </w:rPr>
        <w:t>Профицит</w:t>
      </w:r>
      <w:r w:rsidRPr="002326D7">
        <w:rPr>
          <w:rFonts w:ascii="Times New Roman" w:hAnsi="Times New Roman" w:cs="Times New Roman"/>
          <w:sz w:val="28"/>
          <w:szCs w:val="28"/>
        </w:rPr>
        <w:t xml:space="preserve"> бюджета составил </w:t>
      </w:r>
      <w:r w:rsidR="002326D7" w:rsidRPr="002326D7">
        <w:rPr>
          <w:rFonts w:ascii="Times New Roman" w:hAnsi="Times New Roman" w:cs="Times New Roman"/>
          <w:sz w:val="28"/>
          <w:szCs w:val="28"/>
        </w:rPr>
        <w:t>178 416,5</w:t>
      </w:r>
      <w:r w:rsidRPr="002326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32268" w:rsidRPr="00435AE7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435AE7">
        <w:rPr>
          <w:rFonts w:ascii="Times New Roman" w:eastAsia="TimesNewRoman" w:hAnsi="Times New Roman"/>
          <w:sz w:val="28"/>
          <w:szCs w:val="28"/>
        </w:rPr>
        <w:t xml:space="preserve">В результате внесенных в течение </w:t>
      </w:r>
      <w:r w:rsidR="00AD28DD" w:rsidRPr="00435AE7">
        <w:rPr>
          <w:rFonts w:ascii="Times New Roman" w:hAnsi="Times New Roman" w:cs="Times New Roman"/>
          <w:sz w:val="28"/>
          <w:szCs w:val="28"/>
        </w:rPr>
        <w:t>1 полугоди</w:t>
      </w:r>
      <w:r w:rsidR="002326D7" w:rsidRPr="00435AE7">
        <w:rPr>
          <w:rFonts w:ascii="Times New Roman" w:hAnsi="Times New Roman" w:cs="Times New Roman"/>
          <w:sz w:val="28"/>
          <w:szCs w:val="28"/>
        </w:rPr>
        <w:t>я</w:t>
      </w:r>
      <w:r w:rsidR="00AD28DD" w:rsidRPr="00435AE7">
        <w:rPr>
          <w:rFonts w:ascii="Times New Roman" w:hAnsi="Times New Roman" w:cs="Times New Roman"/>
          <w:sz w:val="28"/>
          <w:szCs w:val="28"/>
        </w:rPr>
        <w:t xml:space="preserve"> 2020 </w:t>
      </w:r>
      <w:r w:rsidRPr="00435AE7">
        <w:rPr>
          <w:rFonts w:ascii="Times New Roman" w:eastAsia="TimesNewRoman" w:hAnsi="Times New Roman"/>
          <w:sz w:val="28"/>
          <w:szCs w:val="28"/>
        </w:rPr>
        <w:t xml:space="preserve">года изменений в бюджет Можайского городского округа объем доходной части бюджета </w:t>
      </w:r>
      <w:r w:rsidR="002326D7" w:rsidRPr="00435AE7">
        <w:rPr>
          <w:rFonts w:ascii="Times New Roman" w:eastAsia="TimesNewRoman" w:hAnsi="Times New Roman"/>
          <w:sz w:val="28"/>
          <w:szCs w:val="28"/>
        </w:rPr>
        <w:t>уменьшен</w:t>
      </w:r>
      <w:r w:rsidRPr="00435AE7">
        <w:rPr>
          <w:rFonts w:ascii="Times New Roman" w:eastAsia="TimesNewRoman" w:hAnsi="Times New Roman"/>
          <w:sz w:val="28"/>
          <w:szCs w:val="28"/>
        </w:rPr>
        <w:t xml:space="preserve"> на </w:t>
      </w:r>
      <w:r w:rsidR="002326D7" w:rsidRPr="00435AE7">
        <w:rPr>
          <w:rFonts w:ascii="Times New Roman" w:eastAsia="TimesNewRoman" w:hAnsi="Times New Roman"/>
          <w:sz w:val="28"/>
          <w:szCs w:val="28"/>
        </w:rPr>
        <w:t xml:space="preserve">21 716,2 </w:t>
      </w:r>
      <w:r w:rsidRPr="00435AE7">
        <w:rPr>
          <w:rFonts w:ascii="Times New Roman" w:eastAsia="TimesNewRoman" w:hAnsi="Times New Roman"/>
          <w:sz w:val="28"/>
          <w:szCs w:val="28"/>
        </w:rPr>
        <w:t xml:space="preserve"> тыс. рублей и составил </w:t>
      </w:r>
      <w:r w:rsidR="00435AE7" w:rsidRPr="00435AE7">
        <w:rPr>
          <w:rFonts w:ascii="Times New Roman" w:eastAsia="TimesNewRoman" w:hAnsi="Times New Roman"/>
          <w:sz w:val="28"/>
          <w:szCs w:val="28"/>
        </w:rPr>
        <w:t>4 451 234,6</w:t>
      </w:r>
      <w:r w:rsidR="00695F7F" w:rsidRPr="00435AE7">
        <w:rPr>
          <w:rFonts w:ascii="Times New Roman" w:eastAsia="TimesNewRoman" w:hAnsi="Times New Roman"/>
          <w:sz w:val="28"/>
          <w:szCs w:val="28"/>
        </w:rPr>
        <w:t xml:space="preserve"> </w:t>
      </w:r>
      <w:r w:rsidRPr="00435AE7">
        <w:rPr>
          <w:rFonts w:ascii="Times New Roman" w:eastAsia="TimesNewRoman" w:hAnsi="Times New Roman"/>
          <w:sz w:val="28"/>
          <w:szCs w:val="28"/>
        </w:rPr>
        <w:t>тыс. рублей</w:t>
      </w:r>
      <w:r w:rsidR="00693ADA" w:rsidRPr="00435AE7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693ADA" w:rsidRPr="00435AE7" w:rsidRDefault="00435AE7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435AE7">
        <w:rPr>
          <w:rFonts w:ascii="Times New Roman" w:eastAsia="TimesNewRoman" w:hAnsi="Times New Roman"/>
          <w:sz w:val="28"/>
          <w:szCs w:val="28"/>
        </w:rPr>
        <w:t>По налоговым и неналоговым доходам плановые назначения уменьшились на 30 743,8 тыс. рублей или на 2% и на 14 011 тыс. рублей или на 8%.</w:t>
      </w:r>
    </w:p>
    <w:p w:rsidR="00693ADA" w:rsidRPr="00435AE7" w:rsidRDefault="00435AE7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435AE7">
        <w:rPr>
          <w:rFonts w:ascii="Times New Roman" w:eastAsia="TimesNewRoman" w:hAnsi="Times New Roman"/>
          <w:sz w:val="28"/>
          <w:szCs w:val="28"/>
        </w:rPr>
        <w:t xml:space="preserve">По налоговым  доходам уменьшение  произошло: по налогу на доходы физических лиц на 13 500 тыс. рублей </w:t>
      </w:r>
      <w:proofErr w:type="spellStart"/>
      <w:proofErr w:type="gramStart"/>
      <w:r w:rsidRPr="00435AE7">
        <w:rPr>
          <w:rFonts w:ascii="Times New Roman" w:eastAsia="TimesNewRoman" w:hAnsi="Times New Roman"/>
          <w:sz w:val="28"/>
          <w:szCs w:val="28"/>
        </w:rPr>
        <w:t>рублей</w:t>
      </w:r>
      <w:proofErr w:type="spellEnd"/>
      <w:proofErr w:type="gramEnd"/>
      <w:r w:rsidRPr="00435AE7">
        <w:rPr>
          <w:rFonts w:ascii="Times New Roman" w:eastAsia="TimesNewRoman" w:hAnsi="Times New Roman"/>
          <w:sz w:val="28"/>
          <w:szCs w:val="28"/>
        </w:rPr>
        <w:t xml:space="preserve"> или на 1</w:t>
      </w:r>
      <w:r w:rsidR="005D3724">
        <w:rPr>
          <w:rFonts w:ascii="Times New Roman" w:eastAsia="TimesNewRoman" w:hAnsi="Times New Roman"/>
          <w:sz w:val="28"/>
          <w:szCs w:val="28"/>
        </w:rPr>
        <w:t>,4</w:t>
      </w:r>
      <w:r w:rsidRPr="00435AE7">
        <w:rPr>
          <w:rFonts w:ascii="Times New Roman" w:eastAsia="TimesNewRoman" w:hAnsi="Times New Roman"/>
          <w:sz w:val="28"/>
          <w:szCs w:val="28"/>
        </w:rPr>
        <w:t>%, ЕНВД на 8 155 тыс. рублей (26%), налогу взимаемому в связи с примене</w:t>
      </w:r>
      <w:r w:rsidR="00C3232C">
        <w:rPr>
          <w:rFonts w:ascii="Times New Roman" w:eastAsia="TimesNewRoman" w:hAnsi="Times New Roman"/>
          <w:sz w:val="28"/>
          <w:szCs w:val="28"/>
        </w:rPr>
        <w:t>нием</w:t>
      </w:r>
      <w:r w:rsidRPr="00435AE7">
        <w:rPr>
          <w:rFonts w:ascii="Times New Roman" w:eastAsia="TimesNewRoman" w:hAnsi="Times New Roman"/>
          <w:sz w:val="28"/>
          <w:szCs w:val="28"/>
        </w:rPr>
        <w:t xml:space="preserve"> упрощенной системы налогообложения на 6 341,6 тыс. рублей или на 6%, налогу взимаемому в связи с применением патентной системы налогообложения на 2 747,2 тыс. рублей или на 22</w:t>
      </w:r>
      <w:r w:rsidR="005D3724">
        <w:rPr>
          <w:rFonts w:ascii="Times New Roman" w:eastAsia="TimesNewRoman" w:hAnsi="Times New Roman"/>
          <w:sz w:val="28"/>
          <w:szCs w:val="28"/>
        </w:rPr>
        <w:t>,1</w:t>
      </w:r>
      <w:r w:rsidRPr="00435AE7">
        <w:rPr>
          <w:rFonts w:ascii="Times New Roman" w:eastAsia="TimesNewRoman" w:hAnsi="Times New Roman"/>
          <w:sz w:val="28"/>
          <w:szCs w:val="28"/>
        </w:rPr>
        <w:t>%.</w:t>
      </w:r>
    </w:p>
    <w:p w:rsidR="002B0458" w:rsidRPr="0013550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135508">
        <w:rPr>
          <w:rFonts w:ascii="Times New Roman" w:eastAsia="TimesNewRoman" w:hAnsi="Times New Roman"/>
          <w:sz w:val="28"/>
          <w:szCs w:val="28"/>
        </w:rPr>
        <w:t xml:space="preserve">В результате внесенных в течение </w:t>
      </w:r>
      <w:r w:rsidR="00AD28DD" w:rsidRPr="00135508">
        <w:rPr>
          <w:rFonts w:ascii="Times New Roman" w:hAnsi="Times New Roman" w:cs="Times New Roman"/>
          <w:sz w:val="28"/>
          <w:szCs w:val="28"/>
        </w:rPr>
        <w:t xml:space="preserve">1 полугодие 2020 </w:t>
      </w:r>
      <w:r w:rsidRPr="00135508">
        <w:rPr>
          <w:rFonts w:ascii="Times New Roman" w:eastAsia="TimesNewRoman" w:hAnsi="Times New Roman"/>
          <w:sz w:val="28"/>
          <w:szCs w:val="28"/>
        </w:rPr>
        <w:t xml:space="preserve">года изменений в бюджет Можайского городского округа Московской области, объем расходной части бюджета увеличился на </w:t>
      </w:r>
      <w:r w:rsidR="00135508" w:rsidRPr="00135508">
        <w:rPr>
          <w:rFonts w:ascii="Times New Roman" w:eastAsia="TimesNewRoman" w:hAnsi="Times New Roman"/>
          <w:sz w:val="28"/>
          <w:szCs w:val="28"/>
        </w:rPr>
        <w:t>15 772,6</w:t>
      </w:r>
      <w:r w:rsidR="00A903E5" w:rsidRPr="00135508">
        <w:rPr>
          <w:rFonts w:ascii="Times New Roman" w:eastAsia="TimesNewRoman" w:hAnsi="Times New Roman"/>
          <w:sz w:val="28"/>
          <w:szCs w:val="28"/>
        </w:rPr>
        <w:t xml:space="preserve"> тыс. рублей и составил </w:t>
      </w:r>
      <w:r w:rsidR="00135508" w:rsidRPr="00135508">
        <w:rPr>
          <w:rFonts w:ascii="Times New Roman" w:eastAsia="TimesNewRoman" w:hAnsi="Times New Roman"/>
          <w:sz w:val="28"/>
          <w:szCs w:val="28"/>
        </w:rPr>
        <w:t>4 586 914,1</w:t>
      </w:r>
      <w:r w:rsidR="00A903E5" w:rsidRPr="00135508">
        <w:rPr>
          <w:rFonts w:ascii="Times New Roman" w:eastAsia="TimesNewRoman" w:hAnsi="Times New Roman"/>
          <w:sz w:val="28"/>
          <w:szCs w:val="28"/>
        </w:rPr>
        <w:t xml:space="preserve"> тыс. рублей.</w:t>
      </w:r>
    </w:p>
    <w:p w:rsidR="002B0458" w:rsidRPr="0013550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135508">
        <w:rPr>
          <w:rFonts w:ascii="Times New Roman" w:eastAsia="TimesNewRoman" w:hAnsi="Times New Roman"/>
          <w:sz w:val="28"/>
          <w:szCs w:val="28"/>
        </w:rPr>
        <w:t xml:space="preserve">Расходная часть бюджета Можайского городского округа  исполнена в объеме </w:t>
      </w:r>
      <w:r w:rsidR="00135508" w:rsidRPr="00135508">
        <w:rPr>
          <w:rFonts w:ascii="Times New Roman" w:eastAsia="TimesNewRoman" w:hAnsi="Times New Roman"/>
          <w:sz w:val="28"/>
          <w:szCs w:val="28"/>
        </w:rPr>
        <w:t>1 647 136,9</w:t>
      </w:r>
      <w:r w:rsidRPr="00135508">
        <w:rPr>
          <w:rFonts w:ascii="Times New Roman" w:eastAsia="TimesNewRoman" w:hAnsi="Times New Roman"/>
          <w:sz w:val="28"/>
          <w:szCs w:val="28"/>
        </w:rPr>
        <w:t xml:space="preserve"> тыс. рублей, что составило </w:t>
      </w:r>
      <w:r w:rsidR="00135508" w:rsidRPr="00135508">
        <w:rPr>
          <w:rFonts w:ascii="Times New Roman" w:eastAsia="TimesNewRoman" w:hAnsi="Times New Roman"/>
          <w:sz w:val="28"/>
          <w:szCs w:val="28"/>
        </w:rPr>
        <w:t>35,7</w:t>
      </w:r>
      <w:r w:rsidRPr="00135508">
        <w:rPr>
          <w:rFonts w:ascii="Times New Roman" w:eastAsia="TimesNewRoman" w:hAnsi="Times New Roman"/>
          <w:sz w:val="28"/>
          <w:szCs w:val="28"/>
        </w:rPr>
        <w:t xml:space="preserve">% к утвержденным бюджетным </w:t>
      </w:r>
      <w:r w:rsidR="00AE12A0" w:rsidRPr="00135508">
        <w:rPr>
          <w:rFonts w:ascii="Times New Roman" w:eastAsia="TimesNewRoman" w:hAnsi="Times New Roman"/>
          <w:sz w:val="28"/>
          <w:szCs w:val="28"/>
        </w:rPr>
        <w:t>ассигнованиям</w:t>
      </w:r>
      <w:r w:rsidRPr="00135508">
        <w:rPr>
          <w:rFonts w:ascii="Times New Roman" w:eastAsia="TimesNewRoman" w:hAnsi="Times New Roman"/>
          <w:sz w:val="28"/>
          <w:szCs w:val="28"/>
        </w:rPr>
        <w:t>, установленным сводной бюджетной росписью.</w:t>
      </w:r>
    </w:p>
    <w:p w:rsidR="00132268" w:rsidRPr="0013550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135508">
        <w:rPr>
          <w:rFonts w:ascii="Times New Roman" w:eastAsia="TimesNewRoman" w:hAnsi="Times New Roman"/>
          <w:sz w:val="28"/>
          <w:szCs w:val="28"/>
        </w:rPr>
        <w:t>При анализе исполнения бюджетных назначений в разрезе функциональной классификации расходов установлено, что наименьший процент исполнения сложился по разделам «</w:t>
      </w:r>
      <w:r w:rsidR="000F51D8" w:rsidRPr="00135508">
        <w:rPr>
          <w:rFonts w:ascii="Times New Roman" w:eastAsia="TimesNewRoman" w:hAnsi="Times New Roman"/>
          <w:sz w:val="28"/>
          <w:szCs w:val="28"/>
        </w:rPr>
        <w:t>Жилищно-коммунальное хозяйство</w:t>
      </w:r>
      <w:r w:rsidRPr="00135508">
        <w:rPr>
          <w:rFonts w:ascii="Times New Roman" w:eastAsia="TimesNewRoman" w:hAnsi="Times New Roman"/>
          <w:sz w:val="28"/>
          <w:szCs w:val="28"/>
        </w:rPr>
        <w:t xml:space="preserve">» - </w:t>
      </w:r>
      <w:r w:rsidR="005D3724">
        <w:rPr>
          <w:rFonts w:ascii="Times New Roman" w:eastAsia="TimesNewRoman" w:hAnsi="Times New Roman"/>
          <w:sz w:val="28"/>
          <w:szCs w:val="28"/>
        </w:rPr>
        <w:t>27,2</w:t>
      </w:r>
      <w:r w:rsidRPr="00135508">
        <w:rPr>
          <w:rFonts w:ascii="Times New Roman" w:eastAsia="TimesNewRoman" w:hAnsi="Times New Roman"/>
          <w:sz w:val="28"/>
          <w:szCs w:val="28"/>
        </w:rPr>
        <w:t xml:space="preserve">%, </w:t>
      </w:r>
      <w:r w:rsidR="00135508" w:rsidRPr="00135508">
        <w:rPr>
          <w:rFonts w:ascii="Times New Roman" w:eastAsia="TimesNewRoman" w:hAnsi="Times New Roman"/>
          <w:sz w:val="28"/>
          <w:szCs w:val="28"/>
        </w:rPr>
        <w:t xml:space="preserve">« Национальная безопасность и правоохранительная деятельность» - 23,5%. </w:t>
      </w:r>
      <w:r w:rsidRPr="00135508">
        <w:rPr>
          <w:rFonts w:ascii="Times New Roman" w:eastAsia="TimesNewRoman" w:hAnsi="Times New Roman"/>
          <w:sz w:val="28"/>
          <w:szCs w:val="28"/>
        </w:rPr>
        <w:t>Не осваивались средства по</w:t>
      </w:r>
      <w:r w:rsidR="00135508" w:rsidRPr="00135508">
        <w:rPr>
          <w:rFonts w:ascii="Times New Roman" w:eastAsia="TimesNewRoman" w:hAnsi="Times New Roman"/>
          <w:sz w:val="28"/>
          <w:szCs w:val="28"/>
        </w:rPr>
        <w:t xml:space="preserve"> разделу «</w:t>
      </w:r>
      <w:r w:rsidR="005D3724">
        <w:rPr>
          <w:rFonts w:ascii="Times New Roman" w:eastAsia="TimesNewRoman" w:hAnsi="Times New Roman"/>
          <w:sz w:val="28"/>
          <w:szCs w:val="28"/>
        </w:rPr>
        <w:t>Охрана окружающей среды</w:t>
      </w:r>
      <w:r w:rsidR="00135508" w:rsidRPr="00135508">
        <w:rPr>
          <w:rFonts w:ascii="Times New Roman" w:eastAsia="TimesNewRoman" w:hAnsi="Times New Roman"/>
          <w:sz w:val="28"/>
          <w:szCs w:val="28"/>
        </w:rPr>
        <w:t>»</w:t>
      </w:r>
      <w:r w:rsidR="000F51D8" w:rsidRPr="00135508">
        <w:rPr>
          <w:rFonts w:ascii="Times New Roman" w:eastAsia="TimesNewRoman" w:hAnsi="Times New Roman"/>
          <w:sz w:val="28"/>
          <w:szCs w:val="28"/>
        </w:rPr>
        <w:t>.</w:t>
      </w:r>
    </w:p>
    <w:p w:rsidR="00CB64EB" w:rsidRPr="00135508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135508">
        <w:rPr>
          <w:rFonts w:ascii="Times New Roman" w:eastAsia="TimesNewRoman" w:hAnsi="Times New Roman"/>
          <w:sz w:val="28"/>
          <w:szCs w:val="28"/>
        </w:rPr>
        <w:t>Наиболь</w:t>
      </w:r>
      <w:r w:rsidR="00AA6B0B" w:rsidRPr="00135508">
        <w:rPr>
          <w:rFonts w:ascii="Times New Roman" w:eastAsia="TimesNewRoman" w:hAnsi="Times New Roman"/>
          <w:sz w:val="28"/>
          <w:szCs w:val="28"/>
        </w:rPr>
        <w:t>ший процент исполнения сложился по разделам</w:t>
      </w:r>
      <w:r w:rsidR="00CB64EB" w:rsidRPr="00135508">
        <w:rPr>
          <w:rFonts w:ascii="Times New Roman" w:eastAsia="TimesNewRoman" w:hAnsi="Times New Roman"/>
          <w:sz w:val="28"/>
          <w:szCs w:val="28"/>
        </w:rPr>
        <w:t>: «</w:t>
      </w:r>
      <w:r w:rsidR="00135508" w:rsidRPr="00135508">
        <w:rPr>
          <w:rFonts w:ascii="Times New Roman" w:eastAsia="TimesNewRoman" w:hAnsi="Times New Roman"/>
          <w:sz w:val="28"/>
          <w:szCs w:val="28"/>
        </w:rPr>
        <w:t>Общегосударственные вопросы» - 49</w:t>
      </w:r>
      <w:r w:rsidR="00CB64EB" w:rsidRPr="00135508">
        <w:rPr>
          <w:rFonts w:ascii="Times New Roman" w:eastAsia="TimesNewRoman" w:hAnsi="Times New Roman"/>
          <w:sz w:val="28"/>
          <w:szCs w:val="28"/>
        </w:rPr>
        <w:t>,</w:t>
      </w:r>
      <w:r w:rsidR="00135508" w:rsidRPr="00135508">
        <w:rPr>
          <w:rFonts w:ascii="Times New Roman" w:eastAsia="TimesNewRoman" w:hAnsi="Times New Roman"/>
          <w:sz w:val="28"/>
          <w:szCs w:val="28"/>
        </w:rPr>
        <w:t>8</w:t>
      </w:r>
      <w:r w:rsidR="00CB64EB" w:rsidRPr="00135508">
        <w:rPr>
          <w:rFonts w:ascii="Times New Roman" w:eastAsia="TimesNewRoman" w:hAnsi="Times New Roman"/>
          <w:sz w:val="28"/>
          <w:szCs w:val="28"/>
        </w:rPr>
        <w:t>%, «Социальная</w:t>
      </w:r>
      <w:r w:rsidR="00135508" w:rsidRPr="00135508">
        <w:rPr>
          <w:rFonts w:ascii="Times New Roman" w:eastAsia="TimesNewRoman" w:hAnsi="Times New Roman"/>
          <w:sz w:val="28"/>
          <w:szCs w:val="28"/>
        </w:rPr>
        <w:t xml:space="preserve"> политика» - 49,1</w:t>
      </w:r>
      <w:r w:rsidR="00CB64EB" w:rsidRPr="00135508">
        <w:rPr>
          <w:rFonts w:ascii="Times New Roman" w:eastAsia="TimesNewRoman" w:hAnsi="Times New Roman"/>
          <w:sz w:val="28"/>
          <w:szCs w:val="28"/>
        </w:rPr>
        <w:t>%,</w:t>
      </w:r>
      <w:r w:rsidR="00AA6B0B" w:rsidRPr="00135508">
        <w:rPr>
          <w:rFonts w:ascii="Times New Roman" w:eastAsia="TimesNewRoman" w:hAnsi="Times New Roman"/>
          <w:sz w:val="28"/>
          <w:szCs w:val="28"/>
        </w:rPr>
        <w:t xml:space="preserve"> «</w:t>
      </w:r>
      <w:r w:rsidR="00135508" w:rsidRPr="00135508">
        <w:rPr>
          <w:rFonts w:ascii="Times New Roman" w:eastAsia="TimesNewRoman" w:hAnsi="Times New Roman"/>
          <w:sz w:val="28"/>
          <w:szCs w:val="28"/>
        </w:rPr>
        <w:t>Культура и кинематография</w:t>
      </w:r>
      <w:r w:rsidR="00AA6B0B" w:rsidRPr="00135508">
        <w:rPr>
          <w:rFonts w:ascii="Times New Roman" w:eastAsia="TimesNewRoman" w:hAnsi="Times New Roman"/>
          <w:sz w:val="28"/>
          <w:szCs w:val="28"/>
        </w:rPr>
        <w:t xml:space="preserve">» - </w:t>
      </w:r>
      <w:r w:rsidR="00135508" w:rsidRPr="00135508">
        <w:rPr>
          <w:rFonts w:ascii="Times New Roman" w:eastAsia="TimesNewRoman" w:hAnsi="Times New Roman"/>
          <w:sz w:val="28"/>
          <w:szCs w:val="28"/>
        </w:rPr>
        <w:t>41</w:t>
      </w:r>
      <w:r w:rsidR="000F51D8" w:rsidRPr="00135508">
        <w:rPr>
          <w:rFonts w:ascii="Times New Roman" w:eastAsia="TimesNewRoman" w:hAnsi="Times New Roman"/>
          <w:sz w:val="28"/>
          <w:szCs w:val="28"/>
        </w:rPr>
        <w:t>,</w:t>
      </w:r>
      <w:r w:rsidR="00135508" w:rsidRPr="00135508">
        <w:rPr>
          <w:rFonts w:ascii="Times New Roman" w:eastAsia="TimesNewRoman" w:hAnsi="Times New Roman"/>
          <w:sz w:val="28"/>
          <w:szCs w:val="28"/>
        </w:rPr>
        <w:t>3</w:t>
      </w:r>
      <w:r w:rsidR="00AA6B0B" w:rsidRPr="00135508">
        <w:rPr>
          <w:rFonts w:ascii="Times New Roman" w:eastAsia="TimesNewRoman" w:hAnsi="Times New Roman"/>
          <w:sz w:val="28"/>
          <w:szCs w:val="28"/>
        </w:rPr>
        <w:t>%</w:t>
      </w:r>
      <w:r w:rsidR="00CB64EB" w:rsidRPr="00135508">
        <w:rPr>
          <w:rFonts w:ascii="Times New Roman" w:eastAsia="TimesNewRoman" w:hAnsi="Times New Roman"/>
          <w:sz w:val="28"/>
          <w:szCs w:val="28"/>
        </w:rPr>
        <w:t>.</w:t>
      </w:r>
    </w:p>
    <w:p w:rsidR="00AA6B0B" w:rsidRPr="00927451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color w:val="FF0000"/>
          <w:sz w:val="28"/>
          <w:szCs w:val="28"/>
        </w:rPr>
      </w:pPr>
      <w:r w:rsidRPr="00135508">
        <w:rPr>
          <w:rFonts w:ascii="Times New Roman" w:eastAsia="TimesNewRoman" w:hAnsi="Times New Roman"/>
          <w:sz w:val="28"/>
          <w:szCs w:val="28"/>
        </w:rPr>
        <w:t>При анализе исполнения муниципальных программ установлено, что</w:t>
      </w:r>
      <w:r w:rsidR="006A7D49" w:rsidRPr="00135508">
        <w:rPr>
          <w:rFonts w:ascii="Times New Roman" w:eastAsia="TimesNewRoman" w:hAnsi="Times New Roman"/>
          <w:sz w:val="28"/>
          <w:szCs w:val="28"/>
        </w:rPr>
        <w:t xml:space="preserve"> </w:t>
      </w:r>
      <w:r w:rsidR="00A903E5" w:rsidRPr="00135508">
        <w:rPr>
          <w:rFonts w:ascii="Times New Roman" w:eastAsia="TimesNewRoman" w:hAnsi="Times New Roman"/>
          <w:sz w:val="28"/>
          <w:szCs w:val="28"/>
        </w:rPr>
        <w:t>за</w:t>
      </w:r>
      <w:r w:rsidR="006A7D49" w:rsidRPr="00135508">
        <w:rPr>
          <w:rFonts w:ascii="Times New Roman" w:eastAsia="TimesNewRoman" w:hAnsi="Times New Roman"/>
          <w:sz w:val="28"/>
          <w:szCs w:val="28"/>
        </w:rPr>
        <w:t xml:space="preserve">     </w:t>
      </w:r>
      <w:r w:rsidRPr="00135508">
        <w:rPr>
          <w:rFonts w:ascii="Times New Roman" w:eastAsia="TimesNewRoman" w:hAnsi="Times New Roman"/>
          <w:sz w:val="28"/>
          <w:szCs w:val="28"/>
        </w:rPr>
        <w:t xml:space="preserve"> </w:t>
      </w:r>
      <w:r w:rsidR="00AD28DD" w:rsidRPr="00135508">
        <w:rPr>
          <w:rFonts w:ascii="Times New Roman" w:hAnsi="Times New Roman" w:cs="Times New Roman"/>
          <w:sz w:val="28"/>
          <w:szCs w:val="28"/>
        </w:rPr>
        <w:t xml:space="preserve">1 полугодие 2020 </w:t>
      </w:r>
      <w:r w:rsidR="005D372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35508">
        <w:rPr>
          <w:rFonts w:ascii="Times New Roman" w:eastAsia="TimesNewRoman" w:hAnsi="Times New Roman"/>
          <w:sz w:val="28"/>
          <w:szCs w:val="28"/>
        </w:rPr>
        <w:t>общий объем расходов бюджета Можайского городского округа, утвержденных на реализацию 1</w:t>
      </w:r>
      <w:r w:rsidR="00135508" w:rsidRPr="00135508">
        <w:rPr>
          <w:rFonts w:ascii="Times New Roman" w:eastAsia="TimesNewRoman" w:hAnsi="Times New Roman"/>
          <w:sz w:val="28"/>
          <w:szCs w:val="28"/>
        </w:rPr>
        <w:t>8</w:t>
      </w:r>
      <w:r w:rsidRPr="00135508">
        <w:rPr>
          <w:rFonts w:ascii="Times New Roman" w:eastAsia="TimesNewRoman" w:hAnsi="Times New Roman"/>
          <w:sz w:val="28"/>
          <w:szCs w:val="28"/>
        </w:rPr>
        <w:t xml:space="preserve"> муниципальных программ, составил </w:t>
      </w:r>
      <w:r w:rsidR="001B6F80">
        <w:rPr>
          <w:rFonts w:ascii="Times New Roman" w:eastAsia="TimesNewRoman" w:hAnsi="Times New Roman"/>
          <w:sz w:val="28"/>
          <w:szCs w:val="28"/>
        </w:rPr>
        <w:t>4 567 039,9</w:t>
      </w:r>
      <w:r w:rsidR="00135508" w:rsidRPr="00135508">
        <w:rPr>
          <w:rFonts w:ascii="Times New Roman" w:eastAsia="TimesNewRoman" w:hAnsi="Times New Roman"/>
          <w:sz w:val="28"/>
          <w:szCs w:val="28"/>
        </w:rPr>
        <w:t xml:space="preserve"> </w:t>
      </w:r>
      <w:r w:rsidRPr="00135508">
        <w:rPr>
          <w:rFonts w:ascii="Times New Roman" w:eastAsia="TimesNewRoman" w:hAnsi="Times New Roman"/>
          <w:sz w:val="28"/>
          <w:szCs w:val="28"/>
        </w:rPr>
        <w:t>тыс. рублей (</w:t>
      </w:r>
      <w:r w:rsidR="001B6F80">
        <w:rPr>
          <w:rFonts w:ascii="Times New Roman" w:eastAsia="TimesNewRoman" w:hAnsi="Times New Roman"/>
          <w:sz w:val="28"/>
          <w:szCs w:val="28"/>
        </w:rPr>
        <w:t>99,4</w:t>
      </w:r>
      <w:r w:rsidRPr="00135508">
        <w:rPr>
          <w:rFonts w:ascii="Times New Roman" w:eastAsia="TimesNewRoman" w:hAnsi="Times New Roman"/>
          <w:sz w:val="28"/>
          <w:szCs w:val="28"/>
        </w:rPr>
        <w:t xml:space="preserve">%), на непрограммные </w:t>
      </w:r>
      <w:r w:rsidRPr="00135508">
        <w:rPr>
          <w:rFonts w:ascii="Times New Roman" w:eastAsia="TimesNewRoman" w:hAnsi="Times New Roman"/>
          <w:sz w:val="28"/>
          <w:szCs w:val="28"/>
        </w:rPr>
        <w:lastRenderedPageBreak/>
        <w:t>направления</w:t>
      </w:r>
      <w:r w:rsidR="00A903E5" w:rsidRPr="00135508">
        <w:rPr>
          <w:rFonts w:ascii="Times New Roman" w:eastAsia="TimesNewRoman" w:hAnsi="Times New Roman"/>
          <w:sz w:val="28"/>
          <w:szCs w:val="28"/>
        </w:rPr>
        <w:t xml:space="preserve"> деятельности</w:t>
      </w:r>
      <w:r w:rsidRPr="00135508">
        <w:rPr>
          <w:rFonts w:ascii="Times New Roman" w:eastAsia="TimesNewRoman" w:hAnsi="Times New Roman"/>
          <w:sz w:val="28"/>
          <w:szCs w:val="28"/>
        </w:rPr>
        <w:t xml:space="preserve"> – </w:t>
      </w:r>
      <w:r w:rsidR="001B6F80">
        <w:rPr>
          <w:rFonts w:ascii="Times New Roman" w:eastAsia="TimesNewRoman" w:hAnsi="Times New Roman"/>
          <w:sz w:val="28"/>
          <w:szCs w:val="28"/>
        </w:rPr>
        <w:t>26 815,8</w:t>
      </w:r>
      <w:r w:rsidRPr="00135508">
        <w:rPr>
          <w:rFonts w:ascii="Times New Roman" w:eastAsia="TimesNewRoman" w:hAnsi="Times New Roman"/>
          <w:sz w:val="28"/>
          <w:szCs w:val="28"/>
        </w:rPr>
        <w:t xml:space="preserve"> тыс. рублей (</w:t>
      </w:r>
      <w:r w:rsidR="005D3724">
        <w:rPr>
          <w:rFonts w:ascii="Times New Roman" w:eastAsia="TimesNewRoman" w:hAnsi="Times New Roman"/>
          <w:sz w:val="28"/>
          <w:szCs w:val="28"/>
        </w:rPr>
        <w:t>0,6</w:t>
      </w:r>
      <w:bookmarkStart w:id="0" w:name="_GoBack"/>
      <w:bookmarkEnd w:id="0"/>
      <w:r w:rsidRPr="00135508">
        <w:rPr>
          <w:rFonts w:ascii="Times New Roman" w:eastAsia="TimesNewRoman" w:hAnsi="Times New Roman"/>
          <w:sz w:val="28"/>
          <w:szCs w:val="28"/>
        </w:rPr>
        <w:t>%).</w:t>
      </w:r>
      <w:r w:rsidRPr="00927451">
        <w:rPr>
          <w:rFonts w:ascii="Times New Roman" w:eastAsia="TimesNewRoman" w:hAnsi="Times New Roman"/>
          <w:color w:val="FF0000"/>
          <w:sz w:val="28"/>
          <w:szCs w:val="28"/>
        </w:rPr>
        <w:t xml:space="preserve"> </w:t>
      </w:r>
      <w:r w:rsidRPr="00296270">
        <w:rPr>
          <w:rFonts w:ascii="Times New Roman" w:eastAsia="TimesNewRoman" w:hAnsi="Times New Roman"/>
          <w:sz w:val="28"/>
          <w:szCs w:val="28"/>
        </w:rPr>
        <w:t xml:space="preserve">Исполнение бюджета на реализацию муниципальных программ составило </w:t>
      </w:r>
      <w:r w:rsidR="001B6F80" w:rsidRPr="00296270">
        <w:rPr>
          <w:rFonts w:ascii="Times New Roman" w:eastAsia="TimesNewRoman" w:hAnsi="Times New Roman"/>
          <w:sz w:val="28"/>
          <w:szCs w:val="28"/>
        </w:rPr>
        <w:t>1 614 403,5</w:t>
      </w:r>
      <w:r w:rsidRPr="00296270">
        <w:rPr>
          <w:rFonts w:ascii="Times New Roman" w:eastAsia="TimesNewRoman" w:hAnsi="Times New Roman"/>
          <w:sz w:val="28"/>
          <w:szCs w:val="28"/>
        </w:rPr>
        <w:t xml:space="preserve"> тыс. рублей или </w:t>
      </w:r>
      <w:r w:rsidR="001B6F80" w:rsidRPr="00296270">
        <w:rPr>
          <w:rFonts w:ascii="Times New Roman" w:eastAsia="TimesNewRoman" w:hAnsi="Times New Roman"/>
          <w:sz w:val="28"/>
          <w:szCs w:val="28"/>
        </w:rPr>
        <w:t>35,3</w:t>
      </w:r>
      <w:r w:rsidRPr="00296270">
        <w:rPr>
          <w:rFonts w:ascii="Times New Roman" w:eastAsia="TimesNewRoman" w:hAnsi="Times New Roman"/>
          <w:sz w:val="28"/>
          <w:szCs w:val="28"/>
        </w:rPr>
        <w:t>% от предусмотренных сводной бюджетной росписью ассигнований.</w:t>
      </w:r>
    </w:p>
    <w:p w:rsidR="00AC2AA0" w:rsidRPr="00296270" w:rsidRDefault="00AC2AA0" w:rsidP="00490A14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296270">
        <w:rPr>
          <w:rFonts w:ascii="Times New Roman" w:eastAsia="TimesNewRoman" w:hAnsi="Times New Roman"/>
          <w:sz w:val="28"/>
          <w:szCs w:val="28"/>
        </w:rPr>
        <w:t xml:space="preserve">В результате внесенных изменений </w:t>
      </w:r>
      <w:r w:rsidR="00296270" w:rsidRPr="00296270">
        <w:rPr>
          <w:rFonts w:ascii="Times New Roman" w:eastAsia="TimesNewRoman" w:hAnsi="Times New Roman"/>
          <w:sz w:val="28"/>
          <w:szCs w:val="28"/>
        </w:rPr>
        <w:t xml:space="preserve">в </w:t>
      </w:r>
      <w:r w:rsidR="00AD28DD" w:rsidRPr="00296270">
        <w:rPr>
          <w:rFonts w:ascii="Times New Roman" w:hAnsi="Times New Roman" w:cs="Times New Roman"/>
          <w:sz w:val="28"/>
          <w:szCs w:val="28"/>
        </w:rPr>
        <w:t>1 полугоди</w:t>
      </w:r>
      <w:r w:rsidR="00296270" w:rsidRPr="00296270">
        <w:rPr>
          <w:rFonts w:ascii="Times New Roman" w:hAnsi="Times New Roman" w:cs="Times New Roman"/>
          <w:sz w:val="28"/>
          <w:szCs w:val="28"/>
        </w:rPr>
        <w:t>и</w:t>
      </w:r>
      <w:r w:rsidR="00AD28DD" w:rsidRPr="00296270">
        <w:rPr>
          <w:rFonts w:ascii="Times New Roman" w:hAnsi="Times New Roman" w:cs="Times New Roman"/>
          <w:sz w:val="28"/>
          <w:szCs w:val="28"/>
        </w:rPr>
        <w:t xml:space="preserve"> 2020 </w:t>
      </w:r>
      <w:r w:rsidR="00AD7CEB" w:rsidRPr="00296270">
        <w:rPr>
          <w:rFonts w:ascii="Times New Roman" w:hAnsi="Times New Roman" w:cs="Times New Roman"/>
          <w:sz w:val="28"/>
          <w:szCs w:val="28"/>
        </w:rPr>
        <w:t xml:space="preserve"> </w:t>
      </w:r>
      <w:r w:rsidRPr="00296270">
        <w:rPr>
          <w:rFonts w:ascii="Times New Roman" w:eastAsia="TimesNewRoman" w:hAnsi="Times New Roman"/>
          <w:sz w:val="28"/>
          <w:szCs w:val="28"/>
        </w:rPr>
        <w:t>года дефицит бюджета на 20</w:t>
      </w:r>
      <w:r w:rsidR="00AD7CEB" w:rsidRPr="00296270">
        <w:rPr>
          <w:rFonts w:ascii="Times New Roman" w:eastAsia="TimesNewRoman" w:hAnsi="Times New Roman"/>
          <w:sz w:val="28"/>
          <w:szCs w:val="28"/>
        </w:rPr>
        <w:t>20</w:t>
      </w:r>
      <w:r w:rsidRPr="00296270">
        <w:rPr>
          <w:rFonts w:ascii="Times New Roman" w:eastAsia="TimesNewRoman" w:hAnsi="Times New Roman"/>
          <w:sz w:val="28"/>
          <w:szCs w:val="28"/>
        </w:rPr>
        <w:t xml:space="preserve"> увеличен на </w:t>
      </w:r>
      <w:r w:rsidR="00296270" w:rsidRPr="00296270">
        <w:rPr>
          <w:rFonts w:ascii="Times New Roman" w:eastAsia="TimesNewRoman" w:hAnsi="Times New Roman"/>
          <w:sz w:val="28"/>
          <w:szCs w:val="28"/>
        </w:rPr>
        <w:t>37 488,8</w:t>
      </w:r>
      <w:r w:rsidRPr="00296270">
        <w:rPr>
          <w:rFonts w:ascii="Times New Roman" w:eastAsia="TimesNewRoman" w:hAnsi="Times New Roman"/>
          <w:sz w:val="28"/>
          <w:szCs w:val="28"/>
        </w:rPr>
        <w:t xml:space="preserve"> тыс. рублей</w:t>
      </w:r>
      <w:r w:rsidR="00A903E5" w:rsidRPr="00296270">
        <w:rPr>
          <w:rFonts w:ascii="Times New Roman" w:eastAsia="TimesNewRoman" w:hAnsi="Times New Roman"/>
          <w:sz w:val="28"/>
          <w:szCs w:val="28"/>
        </w:rPr>
        <w:t xml:space="preserve">. По итогам исполнения сложился </w:t>
      </w:r>
      <w:r w:rsidR="00490A14" w:rsidRPr="00296270">
        <w:rPr>
          <w:rFonts w:ascii="Times New Roman" w:eastAsia="TimesNewRoman" w:hAnsi="Times New Roman"/>
          <w:sz w:val="28"/>
          <w:szCs w:val="28"/>
        </w:rPr>
        <w:t>профицит</w:t>
      </w:r>
      <w:r w:rsidR="00A903E5" w:rsidRPr="00296270">
        <w:rPr>
          <w:rFonts w:ascii="Times New Roman" w:eastAsia="TimesNewRoman" w:hAnsi="Times New Roman"/>
          <w:sz w:val="28"/>
          <w:szCs w:val="28"/>
        </w:rPr>
        <w:t xml:space="preserve"> в размере </w:t>
      </w:r>
      <w:r w:rsidR="00296270" w:rsidRPr="00296270">
        <w:rPr>
          <w:rFonts w:ascii="Times New Roman" w:eastAsia="TimesNewRoman" w:hAnsi="Times New Roman"/>
          <w:sz w:val="28"/>
          <w:szCs w:val="28"/>
        </w:rPr>
        <w:t>178 416,5</w:t>
      </w:r>
      <w:r w:rsidR="00A903E5" w:rsidRPr="00296270">
        <w:rPr>
          <w:rFonts w:ascii="Times New Roman" w:eastAsia="TimesNewRoman" w:hAnsi="Times New Roman"/>
          <w:sz w:val="28"/>
          <w:szCs w:val="28"/>
        </w:rPr>
        <w:t xml:space="preserve"> тыс. рублей.</w:t>
      </w:r>
    </w:p>
    <w:p w:rsidR="00377392" w:rsidRPr="00927451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color w:val="FF0000"/>
          <w:sz w:val="28"/>
          <w:szCs w:val="28"/>
        </w:rPr>
      </w:pPr>
    </w:p>
    <w:p w:rsidR="00A903E5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132268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  <w:r w:rsidRPr="00CC0475">
        <w:rPr>
          <w:rFonts w:ascii="Times New Roman" w:eastAsia="TimesNewRoman" w:hAnsi="Times New Roman"/>
          <w:sz w:val="28"/>
          <w:szCs w:val="28"/>
        </w:rPr>
        <w:t>Благодарю за внимание!</w:t>
      </w:r>
    </w:p>
    <w:p w:rsidR="00377392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377392" w:rsidRDefault="00377392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A903E5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A903E5" w:rsidRPr="00CC0475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8"/>
          <w:szCs w:val="28"/>
        </w:rPr>
      </w:pPr>
    </w:p>
    <w:p w:rsidR="00132268" w:rsidRPr="00CC0475" w:rsidRDefault="00132268" w:rsidP="00132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75">
        <w:rPr>
          <w:rFonts w:ascii="Times New Roman" w:hAnsi="Times New Roman"/>
          <w:sz w:val="28"/>
          <w:szCs w:val="28"/>
        </w:rPr>
        <w:t xml:space="preserve">Председатель Контрольно-счетной палаты  </w:t>
      </w:r>
    </w:p>
    <w:p w:rsidR="00377392" w:rsidRDefault="00132268" w:rsidP="00132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Можайского </w:t>
      </w:r>
      <w:r w:rsidR="00377392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132268" w:rsidRPr="00CC0475" w:rsidRDefault="00377392" w:rsidP="00132268">
      <w:pPr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               </w:t>
      </w:r>
      <w:r w:rsidR="00132268" w:rsidRPr="00CC047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32268">
        <w:rPr>
          <w:rFonts w:ascii="Times New Roman" w:hAnsi="Times New Roman"/>
          <w:sz w:val="28"/>
          <w:szCs w:val="28"/>
        </w:rPr>
        <w:t xml:space="preserve">  </w:t>
      </w:r>
      <w:r w:rsidR="00132268" w:rsidRPr="00CC0475">
        <w:rPr>
          <w:rFonts w:ascii="Times New Roman" w:hAnsi="Times New Roman"/>
          <w:sz w:val="28"/>
          <w:szCs w:val="28"/>
        </w:rPr>
        <w:t xml:space="preserve">     </w:t>
      </w:r>
      <w:r w:rsidR="00A903E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Т.П. </w:t>
      </w:r>
      <w:proofErr w:type="spellStart"/>
      <w:r>
        <w:rPr>
          <w:rFonts w:ascii="Times New Roman" w:hAnsi="Times New Roman"/>
          <w:sz w:val="28"/>
          <w:szCs w:val="28"/>
        </w:rPr>
        <w:t>Каплевская</w:t>
      </w:r>
      <w:proofErr w:type="spellEnd"/>
    </w:p>
    <w:p w:rsidR="00132268" w:rsidRDefault="00132268"/>
    <w:sectPr w:rsidR="00132268" w:rsidSect="002C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0F51D8"/>
    <w:rsid w:val="00117370"/>
    <w:rsid w:val="00132268"/>
    <w:rsid w:val="00135508"/>
    <w:rsid w:val="001B6F80"/>
    <w:rsid w:val="001C60F5"/>
    <w:rsid w:val="002326D7"/>
    <w:rsid w:val="0026326E"/>
    <w:rsid w:val="00296270"/>
    <w:rsid w:val="002B0458"/>
    <w:rsid w:val="002C1692"/>
    <w:rsid w:val="002C1FC5"/>
    <w:rsid w:val="00377392"/>
    <w:rsid w:val="003E2CC0"/>
    <w:rsid w:val="00435AE7"/>
    <w:rsid w:val="00490A14"/>
    <w:rsid w:val="00493506"/>
    <w:rsid w:val="004B0BD3"/>
    <w:rsid w:val="005442EA"/>
    <w:rsid w:val="005A2169"/>
    <w:rsid w:val="005D3724"/>
    <w:rsid w:val="00693ADA"/>
    <w:rsid w:val="00695F7F"/>
    <w:rsid w:val="006A7D49"/>
    <w:rsid w:val="006D7FE2"/>
    <w:rsid w:val="008517E1"/>
    <w:rsid w:val="0087498F"/>
    <w:rsid w:val="008A2ADD"/>
    <w:rsid w:val="008F4E22"/>
    <w:rsid w:val="00927451"/>
    <w:rsid w:val="0095535F"/>
    <w:rsid w:val="009C05FA"/>
    <w:rsid w:val="00A903E5"/>
    <w:rsid w:val="00AA6B0B"/>
    <w:rsid w:val="00AC2AA0"/>
    <w:rsid w:val="00AD134D"/>
    <w:rsid w:val="00AD28DD"/>
    <w:rsid w:val="00AD7CEB"/>
    <w:rsid w:val="00AE12A0"/>
    <w:rsid w:val="00C21258"/>
    <w:rsid w:val="00C3232C"/>
    <w:rsid w:val="00C6446F"/>
    <w:rsid w:val="00CB64EB"/>
    <w:rsid w:val="00D655A3"/>
    <w:rsid w:val="00DC2F70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20</cp:revision>
  <cp:lastPrinted>2020-11-09T09:26:00Z</cp:lastPrinted>
  <dcterms:created xsi:type="dcterms:W3CDTF">2019-11-06T13:56:00Z</dcterms:created>
  <dcterms:modified xsi:type="dcterms:W3CDTF">2020-11-09T13:45:00Z</dcterms:modified>
</cp:coreProperties>
</file>